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BF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5F3BBFBB" w14:textId="40CA4613" w:rsidR="00C16A85" w:rsidRDefault="00C16A85" w:rsidP="24457A70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S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tandard report </w:t>
      </w: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>–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Appendix</w:t>
      </w:r>
    </w:p>
    <w:p w14:paraId="5F3BBFBC" w14:textId="0E2E8A69" w:rsidR="00DC33EF" w:rsidRDefault="007B473C" w:rsidP="00C16A8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Lotteries</w:t>
      </w:r>
    </w:p>
    <w:p w14:paraId="5F3BBFBD" w14:textId="3142B777" w:rsidR="00DC33EF" w:rsidRDefault="00C87A1E" w:rsidP="00C16A8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</w:t>
      </w:r>
      <w:r w:rsidR="00DC33EF">
        <w:rPr>
          <w:rFonts w:ascii="Times New Roman" w:hAnsi="Times New Roman"/>
          <w:b/>
          <w:sz w:val="20"/>
          <w:szCs w:val="20"/>
          <w:lang w:val="en-US"/>
        </w:rPr>
        <w:t xml:space="preserve"> standards - SCP.0</w:t>
      </w:r>
      <w:r>
        <w:rPr>
          <w:rFonts w:ascii="Times New Roman" w:hAnsi="Times New Roman"/>
          <w:b/>
          <w:sz w:val="20"/>
          <w:szCs w:val="20"/>
          <w:lang w:val="en-US"/>
        </w:rPr>
        <w:t>2</w:t>
      </w:r>
      <w:r w:rsidR="00DC33EF">
        <w:rPr>
          <w:rFonts w:ascii="Times New Roman" w:hAnsi="Times New Roman"/>
          <w:b/>
          <w:sz w:val="20"/>
          <w:szCs w:val="20"/>
          <w:lang w:val="en-US"/>
        </w:rPr>
        <w:t>.</w:t>
      </w:r>
      <w:proofErr w:type="gramStart"/>
      <w:r w:rsidR="00DC33EF">
        <w:rPr>
          <w:rFonts w:ascii="Times New Roman" w:hAnsi="Times New Roman"/>
          <w:b/>
          <w:sz w:val="20"/>
          <w:szCs w:val="20"/>
          <w:lang w:val="en-US"/>
        </w:rPr>
        <w:t>0</w:t>
      </w:r>
      <w:r w:rsidR="007B473C">
        <w:rPr>
          <w:rFonts w:ascii="Times New Roman" w:hAnsi="Times New Roman"/>
          <w:b/>
          <w:sz w:val="20"/>
          <w:szCs w:val="20"/>
          <w:lang w:val="en-US"/>
        </w:rPr>
        <w:t>6</w:t>
      </w:r>
      <w:r w:rsidR="00DC33EF"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5F3BBFBE" w14:textId="77777777" w:rsidR="00DC33EF" w:rsidRDefault="00DC33EF" w:rsidP="00DC33EF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F3BBFBF" w14:textId="12DEF848" w:rsidR="00DC33EF" w:rsidRDefault="00DC33EF" w:rsidP="00DC33EF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C16A85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 xml:space="preserve">tandard report for </w:t>
      </w:r>
      <w:r w:rsidR="00C87A1E">
        <w:rPr>
          <w:rFonts w:ascii="Times New Roman" w:hAnsi="Times New Roman"/>
          <w:sz w:val="24"/>
          <w:szCs w:val="24"/>
          <w:lang w:val="en-US"/>
        </w:rPr>
        <w:t>inspection</w:t>
      </w:r>
      <w:r>
        <w:rPr>
          <w:rFonts w:ascii="Times New Roman" w:hAnsi="Times New Roman"/>
          <w:sz w:val="24"/>
          <w:szCs w:val="24"/>
          <w:lang w:val="en-US"/>
        </w:rPr>
        <w:t xml:space="preserve"> standards for </w:t>
      </w:r>
      <w:r w:rsidR="007B473C">
        <w:rPr>
          <w:rFonts w:ascii="Times New Roman" w:hAnsi="Times New Roman"/>
          <w:sz w:val="24"/>
          <w:szCs w:val="24"/>
          <w:lang w:val="en-US"/>
        </w:rPr>
        <w:t>lotteries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5F3BBFC3" w14:textId="77777777" w:rsidTr="004C1189">
        <w:tc>
          <w:tcPr>
            <w:tcW w:w="1134" w:type="dxa"/>
          </w:tcPr>
          <w:p w14:paraId="5F3BBF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F3BBF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5F3BBF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5F3BBFC8" w14:textId="77777777" w:rsidTr="004C1189">
        <w:tc>
          <w:tcPr>
            <w:tcW w:w="1134" w:type="dxa"/>
          </w:tcPr>
          <w:p w14:paraId="5F3BBF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CD" w14:textId="77777777" w:rsidTr="004C1189">
        <w:tc>
          <w:tcPr>
            <w:tcW w:w="1134" w:type="dxa"/>
          </w:tcPr>
          <w:p w14:paraId="5F3BBF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2" w14:textId="77777777" w:rsidTr="004C1189">
        <w:tc>
          <w:tcPr>
            <w:tcW w:w="1134" w:type="dxa"/>
          </w:tcPr>
          <w:p w14:paraId="5F3BBF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7" w14:textId="77777777" w:rsidTr="004C1189">
        <w:tc>
          <w:tcPr>
            <w:tcW w:w="1134" w:type="dxa"/>
          </w:tcPr>
          <w:p w14:paraId="5F3BBF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C" w14:textId="77777777" w:rsidTr="004C1189">
        <w:tc>
          <w:tcPr>
            <w:tcW w:w="1134" w:type="dxa"/>
          </w:tcPr>
          <w:p w14:paraId="5F3BBF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1" w14:textId="77777777" w:rsidTr="004C1189">
        <w:tc>
          <w:tcPr>
            <w:tcW w:w="1134" w:type="dxa"/>
          </w:tcPr>
          <w:p w14:paraId="5F3BBF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6" w14:textId="77777777" w:rsidTr="004C1189">
        <w:tc>
          <w:tcPr>
            <w:tcW w:w="1134" w:type="dxa"/>
          </w:tcPr>
          <w:p w14:paraId="5F3BBF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B" w14:textId="77777777" w:rsidTr="004C1189">
        <w:tc>
          <w:tcPr>
            <w:tcW w:w="1134" w:type="dxa"/>
          </w:tcPr>
          <w:p w14:paraId="5F3BBF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1" w14:textId="77777777" w:rsidTr="004C1189">
        <w:tc>
          <w:tcPr>
            <w:tcW w:w="1134" w:type="dxa"/>
          </w:tcPr>
          <w:p w14:paraId="5F3BBF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6" w14:textId="77777777" w:rsidTr="004C1189">
        <w:tc>
          <w:tcPr>
            <w:tcW w:w="1134" w:type="dxa"/>
          </w:tcPr>
          <w:p w14:paraId="5F3BB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B" w14:textId="77777777" w:rsidTr="004C1189">
        <w:tc>
          <w:tcPr>
            <w:tcW w:w="1134" w:type="dxa"/>
          </w:tcPr>
          <w:p w14:paraId="5F3BB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0" w14:textId="77777777" w:rsidTr="004C1189">
        <w:tc>
          <w:tcPr>
            <w:tcW w:w="1134" w:type="dxa"/>
          </w:tcPr>
          <w:p w14:paraId="5F3BB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5" w14:textId="77777777" w:rsidTr="004C1189">
        <w:tc>
          <w:tcPr>
            <w:tcW w:w="1134" w:type="dxa"/>
          </w:tcPr>
          <w:p w14:paraId="5F3BC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A" w14:textId="77777777" w:rsidTr="004C1189">
        <w:tc>
          <w:tcPr>
            <w:tcW w:w="1134" w:type="dxa"/>
          </w:tcPr>
          <w:p w14:paraId="5F3BC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F" w14:textId="77777777" w:rsidTr="004C1189">
        <w:tc>
          <w:tcPr>
            <w:tcW w:w="1134" w:type="dxa"/>
          </w:tcPr>
          <w:p w14:paraId="5F3BC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14" w14:textId="77777777" w:rsidTr="004C1189">
        <w:tc>
          <w:tcPr>
            <w:tcW w:w="1134" w:type="dxa"/>
          </w:tcPr>
          <w:p w14:paraId="5F3BC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D04E94" w14:textId="77777777" w:rsidR="001B269E" w:rsidRDefault="001B269E" w:rsidP="007D1B65">
      <w:pPr>
        <w:spacing w:after="0" w:line="280" w:lineRule="atLeast"/>
        <w:rPr>
          <w:rFonts w:ascii="Garamond" w:hAnsi="Garamond"/>
        </w:rPr>
        <w:sectPr w:rsidR="001B269E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1E58822D" w14:textId="77777777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lastRenderedPageBreak/>
        <w:t>A list of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 xml:space="preserve"> all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>games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covered by the test and/or inspection shall be compiled in the scheme below. 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If test and inspection is conducted simultaneously compilation of a single list is sufficient.  </w:t>
      </w:r>
    </w:p>
    <w:p w14:paraId="19A08CD8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4486BBB5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  <w:r w:rsidRPr="00F01105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val="en-US" w:eastAsia="da-DK"/>
        </w:rPr>
        <w:t>The list shall include the following information: 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 </w:t>
      </w:r>
    </w:p>
    <w:p w14:paraId="7FDBF3E7" w14:textId="6570A04F" w:rsidR="00F01105" w:rsidRPr="00F01105" w:rsidRDefault="00FA3E7F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Product name</w:t>
      </w:r>
    </w:p>
    <w:p w14:paraId="3428ED5D" w14:textId="0694C7DB" w:rsidR="00F01105" w:rsidRPr="00F01105" w:rsidRDefault="007B473C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Product platform</w:t>
      </w:r>
    </w:p>
    <w:p w14:paraId="6A7DB50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Name of the supplier. If it is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own game, this must be noted instead.  </w:t>
      </w:r>
    </w:p>
    <w:p w14:paraId="7397CD66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Date of the most recent certification of the game. If the game is provided by a third party, this date will presumably differ from the date of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 </w:t>
      </w:r>
    </w:p>
    <w:p w14:paraId="21AFB0CD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Reference to a supplementary report if the game is not tested and inspected in connection with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  </w:t>
      </w:r>
    </w:p>
    <w:p w14:paraId="6C1E6DE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Any Comments</w:t>
      </w:r>
      <w:r w:rsidRPr="00F01105">
        <w:rPr>
          <w:rFonts w:ascii="Times New Roman" w:hAnsi="Times New Roman"/>
          <w:sz w:val="24"/>
          <w:szCs w:val="24"/>
          <w:lang w:eastAsia="da-DK"/>
        </w:rPr>
        <w:t> </w:t>
      </w:r>
    </w:p>
    <w:p w14:paraId="46C7DFD8" w14:textId="77777777" w:rsidR="00F01105" w:rsidRPr="00F01105" w:rsidRDefault="00F01105" w:rsidP="00F01105">
      <w:pPr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</w:p>
    <w:p w14:paraId="666C2BE9" w14:textId="26C0FFAA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 xml:space="preserve">List of games covered by test and/or </w:t>
      </w:r>
      <w:r w:rsidR="00BF6140" w:rsidRPr="00F01105"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>inspection.</w:t>
      </w:r>
    </w:p>
    <w:p w14:paraId="42E3B15F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tbl>
      <w:tblPr>
        <w:tblW w:w="140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1645"/>
        <w:gridCol w:w="1914"/>
        <w:gridCol w:w="2182"/>
        <w:gridCol w:w="1651"/>
        <w:gridCol w:w="2183"/>
        <w:gridCol w:w="3862"/>
      </w:tblGrid>
      <w:tr w:rsidR="007B473C" w:rsidRPr="00F01105" w14:paraId="138B01DA" w14:textId="77777777" w:rsidTr="00BF6140">
        <w:trPr>
          <w:trHeight w:val="105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EDD6B9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74CFC0" w14:textId="7CF92890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Product name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52E16C" w14:textId="5D721845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Product platform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F7726B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Supplier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915A27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Date of the most recent certification of the game</w:t>
            </w:r>
            <w:r w:rsidRPr="00F01105">
              <w:rPr>
                <w:rFonts w:eastAsia="Times New Roman" w:cs="Calibri"/>
                <w:lang w:val="en-US"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ED2B6E2" w14:textId="77777777" w:rsidR="007B473C" w:rsidRDefault="007B473C" w:rsidP="00F01105">
            <w:pPr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lang w:val="en-US"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Report reference</w:t>
            </w:r>
          </w:p>
          <w:p w14:paraId="2E064A22" w14:textId="24BEE8D3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number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256B5D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Comments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4F463A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6D2CEA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DC66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C28941" w14:textId="50634FB4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5C524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DD63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A00D6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F8B0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79B43236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E9EEF2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2.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4998F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D0D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E247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89CBC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5ACC3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8FB7A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9541A47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0F738F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3.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1B64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B558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593C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D41CD4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62C66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636CD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5E1203E1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A80CE1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4.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E257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FFE0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93AA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BAFE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F7C9D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8362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0AEAB2AA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42BB1CA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5.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0978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D20DB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DA5FC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9A2BB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8BE91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906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57E0A91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8D4DA3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6.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4E54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629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52D17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9BBD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6D34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445E4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7CCA7514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0C2FFF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7.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36EB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A57B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D72D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EB9E8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2EC8D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DBA15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235F171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DFA699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8.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294D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059A4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5EB6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55A7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B4A1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702B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F71D490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204CE3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9.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7715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4D9C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F28FE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7955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81CB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18B1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3C1554FD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CF45EA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10.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0B57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E6D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8294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35DB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2FC05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28CE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5F3BC015" w14:textId="78807332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1B269E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C018" w14:textId="77777777" w:rsidR="007811AD" w:rsidRDefault="007811AD" w:rsidP="009E4B94">
      <w:pPr>
        <w:spacing w:line="240" w:lineRule="auto"/>
      </w:pPr>
      <w:r>
        <w:separator/>
      </w:r>
    </w:p>
  </w:endnote>
  <w:endnote w:type="continuationSeparator" w:id="0">
    <w:p w14:paraId="5F3BC019" w14:textId="77777777" w:rsidR="007811AD" w:rsidRDefault="007811A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F3BC01D" wp14:editId="5F3BC0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BC0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BC0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5F3BC025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5F3BC01F" wp14:editId="5F3BC0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5F3BC023" wp14:editId="5F3BC0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C016" w14:textId="77777777" w:rsidR="007811AD" w:rsidRDefault="007811AD" w:rsidP="009E4B94">
      <w:pPr>
        <w:spacing w:line="240" w:lineRule="auto"/>
      </w:pPr>
      <w:r>
        <w:separator/>
      </w:r>
    </w:p>
  </w:footnote>
  <w:footnote w:type="continuationSeparator" w:id="0">
    <w:p w14:paraId="5F3BC017" w14:textId="77777777" w:rsidR="007811AD" w:rsidRDefault="007811AD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9D6988"/>
    <w:multiLevelType w:val="multilevel"/>
    <w:tmpl w:val="C978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34F1E"/>
    <w:multiLevelType w:val="multilevel"/>
    <w:tmpl w:val="CC2A0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53BEE"/>
    <w:multiLevelType w:val="multilevel"/>
    <w:tmpl w:val="C2164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8277F7"/>
    <w:multiLevelType w:val="singleLevel"/>
    <w:tmpl w:val="19C28BBA"/>
    <w:lvl w:ilvl="0">
      <w:start w:val="1"/>
      <w:numFmt w:val="decimal"/>
      <w:lvlRestart w:val="0"/>
      <w:lvlText w:val="%1."/>
      <w:lvlJc w:val="left"/>
      <w:pPr>
        <w:ind w:left="340" w:hanging="340"/>
      </w:pPr>
    </w:lvl>
  </w:abstractNum>
  <w:abstractNum w:abstractNumId="14" w15:restartNumberingAfterBreak="0">
    <w:nsid w:val="596A7882"/>
    <w:multiLevelType w:val="multilevel"/>
    <w:tmpl w:val="DA161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A9679E"/>
    <w:multiLevelType w:val="multilevel"/>
    <w:tmpl w:val="A69E86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401A89"/>
    <w:multiLevelType w:val="multilevel"/>
    <w:tmpl w:val="4BF8BD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94769C"/>
    <w:multiLevelType w:val="multilevel"/>
    <w:tmpl w:val="FBD0EE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138916973">
    <w:abstractNumId w:val="19"/>
  </w:num>
  <w:num w:numId="2" w16cid:durableId="1973754772">
    <w:abstractNumId w:val="7"/>
  </w:num>
  <w:num w:numId="3" w16cid:durableId="1414276174">
    <w:abstractNumId w:val="6"/>
  </w:num>
  <w:num w:numId="4" w16cid:durableId="857549924">
    <w:abstractNumId w:val="5"/>
  </w:num>
  <w:num w:numId="5" w16cid:durableId="149757119">
    <w:abstractNumId w:val="4"/>
  </w:num>
  <w:num w:numId="6" w16cid:durableId="1779451503">
    <w:abstractNumId w:val="18"/>
  </w:num>
  <w:num w:numId="7" w16cid:durableId="1433742444">
    <w:abstractNumId w:val="3"/>
  </w:num>
  <w:num w:numId="8" w16cid:durableId="183793238">
    <w:abstractNumId w:val="2"/>
  </w:num>
  <w:num w:numId="9" w16cid:durableId="186602265">
    <w:abstractNumId w:val="1"/>
  </w:num>
  <w:num w:numId="10" w16cid:durableId="1364592461">
    <w:abstractNumId w:val="0"/>
  </w:num>
  <w:num w:numId="11" w16cid:durableId="2136830602">
    <w:abstractNumId w:val="8"/>
  </w:num>
  <w:num w:numId="12" w16cid:durableId="2076780146">
    <w:abstractNumId w:val="18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4161556">
    <w:abstractNumId w:val="10"/>
  </w:num>
  <w:num w:numId="14" w16cid:durableId="584806856">
    <w:abstractNumId w:val="9"/>
  </w:num>
  <w:num w:numId="15" w16cid:durableId="72437484">
    <w:abstractNumId w:val="14"/>
  </w:num>
  <w:num w:numId="16" w16cid:durableId="563107784">
    <w:abstractNumId w:val="12"/>
  </w:num>
  <w:num w:numId="17" w16cid:durableId="860359627">
    <w:abstractNumId w:val="16"/>
  </w:num>
  <w:num w:numId="18" w16cid:durableId="328019570">
    <w:abstractNumId w:val="11"/>
  </w:num>
  <w:num w:numId="19" w16cid:durableId="1055666818">
    <w:abstractNumId w:val="17"/>
  </w:num>
  <w:num w:numId="20" w16cid:durableId="1374960068">
    <w:abstractNumId w:val="15"/>
  </w:num>
  <w:num w:numId="21" w16cid:durableId="7291585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B269E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811AD"/>
    <w:rsid w:val="007A1B96"/>
    <w:rsid w:val="007B0B94"/>
    <w:rsid w:val="007B473C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E5B21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BF6140"/>
    <w:rsid w:val="00C16A85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87A1E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4AC4"/>
    <w:rsid w:val="00EA7E20"/>
    <w:rsid w:val="00EB603A"/>
    <w:rsid w:val="00ED7096"/>
    <w:rsid w:val="00EE754E"/>
    <w:rsid w:val="00EF0F9B"/>
    <w:rsid w:val="00EF1DF1"/>
    <w:rsid w:val="00EF55B3"/>
    <w:rsid w:val="00F01105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3E7F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2445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3BB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01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F01105"/>
  </w:style>
  <w:style w:type="character" w:customStyle="1" w:styleId="eop">
    <w:name w:val="eop"/>
    <w:basedOn w:val="Standardskrifttypeiafsnit"/>
    <w:rsid w:val="00F01105"/>
  </w:style>
  <w:style w:type="character" w:customStyle="1" w:styleId="spellingerror">
    <w:name w:val="spellingerror"/>
    <w:basedOn w:val="Standardskrifttypeiafsnit"/>
    <w:rsid w:val="00F01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74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6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2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0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9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0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7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0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3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8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4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7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2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6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5" ma:contentTypeDescription="Opret et nyt dokument." ma:contentTypeScope="" ma:versionID="a0f56555fcd288ba79bbbcb7ccd7814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9f526f237f5cd4a599bc2f9f0a61968e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AAF6F-AED9-4CA9-B928-6E86A8111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19BE3-D00C-4C79-95D6-54C26FFA0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5BBCD9-92C3-496F-B13D-BF04328F45C9}">
  <ds:schemaRefs>
    <ds:schemaRef ds:uri="ad8e0b01-3bd1-470f-b2b0-c2ed8c7d5e05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187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2023-10-17T09:37:00Z</dcterms:created>
  <dcterms:modified xsi:type="dcterms:W3CDTF">2023-10-17T09:37:00Z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46491218-a04e-472e-8b75-e2bf2d881cc5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